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FDD" w:rsidRPr="00A11793" w:rsidRDefault="00151FDD" w:rsidP="00151FDD">
      <w:pPr>
        <w:spacing w:line="240" w:lineRule="auto"/>
        <w:jc w:val="center"/>
        <w:rPr>
          <w:rFonts w:ascii="Times New Roman" w:hAnsi="Times New Roman" w:cs="Times New Roman"/>
          <w:sz w:val="20"/>
          <w:szCs w:val="20"/>
        </w:rPr>
      </w:pPr>
      <w:bookmarkStart w:id="0" w:name="_GoBack"/>
      <w:bookmarkEnd w:id="0"/>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3952BE"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MASSACHUSETTS LEGALIZATION OF HEROIN</w:t>
      </w: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3952BE"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Name</w:t>
      </w:r>
    </w:p>
    <w:p w:rsidR="00151FDD" w:rsidRPr="00A11793" w:rsidRDefault="003952BE"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Course</w:t>
      </w:r>
    </w:p>
    <w:p w:rsidR="00151FDD" w:rsidRPr="00A11793" w:rsidRDefault="003952BE"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Professor</w:t>
      </w:r>
    </w:p>
    <w:p w:rsidR="00151FDD" w:rsidRPr="00A11793" w:rsidRDefault="003952BE"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Date</w:t>
      </w: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Default="00151FDD" w:rsidP="009966D0">
      <w:pPr>
        <w:spacing w:line="240" w:lineRule="auto"/>
        <w:rPr>
          <w:rFonts w:ascii="Times New Roman" w:hAnsi="Times New Roman" w:cs="Times New Roman"/>
          <w:sz w:val="20"/>
          <w:szCs w:val="20"/>
        </w:rPr>
      </w:pPr>
    </w:p>
    <w:p w:rsidR="00A11793" w:rsidRDefault="00A11793" w:rsidP="009966D0">
      <w:pPr>
        <w:spacing w:line="240" w:lineRule="auto"/>
        <w:rPr>
          <w:rFonts w:ascii="Times New Roman" w:hAnsi="Times New Roman" w:cs="Times New Roman"/>
          <w:sz w:val="20"/>
          <w:szCs w:val="20"/>
        </w:rPr>
      </w:pPr>
    </w:p>
    <w:p w:rsidR="00A11793" w:rsidRDefault="00A11793" w:rsidP="009966D0">
      <w:pPr>
        <w:spacing w:line="240" w:lineRule="auto"/>
        <w:rPr>
          <w:rFonts w:ascii="Times New Roman" w:hAnsi="Times New Roman" w:cs="Times New Roman"/>
          <w:sz w:val="20"/>
          <w:szCs w:val="20"/>
        </w:rPr>
      </w:pPr>
    </w:p>
    <w:p w:rsidR="00A11793" w:rsidRPr="00A11793" w:rsidRDefault="00A11793"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D94097" w:rsidRPr="00A11793" w:rsidRDefault="003952BE" w:rsidP="00D94097">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lastRenderedPageBreak/>
        <w:t>Massachusetts Legalization of Heroin</w:t>
      </w:r>
    </w:p>
    <w:p w:rsidR="00273DFA" w:rsidRPr="00A11793" w:rsidRDefault="003952BE"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Policy Review</w:t>
      </w:r>
    </w:p>
    <w:p w:rsidR="00F62471" w:rsidRPr="00A11793" w:rsidRDefault="003952BE" w:rsidP="00744FAB">
      <w:pPr>
        <w:spacing w:line="240"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There have been increased cases of drug dealing in our country. Illegal drug trafficking consequently has been on the rise. These activities have been taking place secretively due to the firm </w:t>
      </w:r>
      <w:r w:rsidR="009E5548" w:rsidRPr="00A11793">
        <w:rPr>
          <w:rFonts w:ascii="Times New Roman" w:hAnsi="Times New Roman" w:cs="Times New Roman"/>
          <w:sz w:val="20"/>
          <w:szCs w:val="20"/>
        </w:rPr>
        <w:t xml:space="preserve">stand </w:t>
      </w:r>
      <w:r>
        <w:rPr>
          <w:rFonts w:ascii="Times New Roman" w:hAnsi="Times New Roman" w:cs="Times New Roman"/>
          <w:sz w:val="20"/>
          <w:szCs w:val="20"/>
        </w:rPr>
        <w:t xml:space="preserve">that the government has maintained on hard drugs </w:t>
      </w:r>
      <w:r w:rsidR="009E5548" w:rsidRPr="00A11793">
        <w:rPr>
          <w:rFonts w:ascii="Times New Roman" w:hAnsi="Times New Roman" w:cs="Times New Roman"/>
          <w:sz w:val="20"/>
          <w:szCs w:val="20"/>
        </w:rPr>
        <w:t xml:space="preserve">such as </w:t>
      </w:r>
      <w:r w:rsidR="009E5548" w:rsidRPr="00A11793">
        <w:rPr>
          <w:rFonts w:ascii="Times New Roman" w:hAnsi="Times New Roman" w:cs="Times New Roman"/>
          <w:noProof/>
          <w:sz w:val="20"/>
          <w:szCs w:val="20"/>
        </w:rPr>
        <w:t>heroin</w:t>
      </w:r>
      <w:r w:rsidR="00D63D70">
        <w:rPr>
          <w:rFonts w:ascii="Times New Roman" w:hAnsi="Times New Roman" w:cs="Times New Roman"/>
          <w:sz w:val="20"/>
          <w:szCs w:val="20"/>
        </w:rPr>
        <w:t>. The impact of such drugs is death that results from the</w:t>
      </w:r>
      <w:r w:rsidR="00744FAB">
        <w:rPr>
          <w:rFonts w:ascii="Times New Roman" w:hAnsi="Times New Roman" w:cs="Times New Roman"/>
          <w:sz w:val="20"/>
          <w:szCs w:val="20"/>
        </w:rPr>
        <w:t xml:space="preserve"> increased </w:t>
      </w:r>
      <w:r w:rsidR="00D63D70">
        <w:rPr>
          <w:rFonts w:ascii="Times New Roman" w:hAnsi="Times New Roman" w:cs="Times New Roman"/>
          <w:sz w:val="20"/>
          <w:szCs w:val="20"/>
        </w:rPr>
        <w:t xml:space="preserve">use of the drugs </w:t>
      </w:r>
      <w:r w:rsidR="00744FAB">
        <w:rPr>
          <w:rFonts w:ascii="Times New Roman" w:hAnsi="Times New Roman" w:cs="Times New Roman"/>
          <w:sz w:val="20"/>
          <w:szCs w:val="20"/>
        </w:rPr>
        <w:t>over the years. T</w:t>
      </w:r>
      <w:r w:rsidR="009E5548" w:rsidRPr="00A11793">
        <w:rPr>
          <w:rFonts w:ascii="Times New Roman" w:hAnsi="Times New Roman" w:cs="Times New Roman"/>
          <w:sz w:val="20"/>
          <w:szCs w:val="20"/>
        </w:rPr>
        <w:t>he</w:t>
      </w:r>
      <w:r>
        <w:rPr>
          <w:rFonts w:ascii="Times New Roman" w:hAnsi="Times New Roman" w:cs="Times New Roman"/>
          <w:sz w:val="20"/>
          <w:szCs w:val="20"/>
        </w:rPr>
        <w:t xml:space="preserve">refore, our state; </w:t>
      </w:r>
      <w:r w:rsidR="009E5548" w:rsidRPr="00A11793">
        <w:rPr>
          <w:rFonts w:ascii="Times New Roman" w:hAnsi="Times New Roman" w:cs="Times New Roman"/>
          <w:sz w:val="20"/>
          <w:szCs w:val="20"/>
        </w:rPr>
        <w:t xml:space="preserve">Massachusetts has seen it fit to make a paradigm shift to accommodate heroin to reduce the dangers that arise from </w:t>
      </w:r>
      <w:r w:rsidR="009B41F8" w:rsidRPr="00A11793">
        <w:rPr>
          <w:rFonts w:ascii="Times New Roman" w:hAnsi="Times New Roman" w:cs="Times New Roman"/>
          <w:sz w:val="20"/>
          <w:szCs w:val="20"/>
        </w:rPr>
        <w:t>uncontrolled</w:t>
      </w:r>
      <w:r w:rsidR="00D63D70">
        <w:rPr>
          <w:rFonts w:ascii="Times New Roman" w:hAnsi="Times New Roman" w:cs="Times New Roman"/>
          <w:sz w:val="20"/>
          <w:szCs w:val="20"/>
        </w:rPr>
        <w:t xml:space="preserve"> use and affect economic activitie</w:t>
      </w:r>
      <w:r w:rsidR="009E5548" w:rsidRPr="00A11793">
        <w:rPr>
          <w:rFonts w:ascii="Times New Roman" w:hAnsi="Times New Roman" w:cs="Times New Roman"/>
          <w:sz w:val="20"/>
          <w:szCs w:val="20"/>
        </w:rPr>
        <w:t>s via tax gains.</w:t>
      </w:r>
      <w:r w:rsidR="00F23D50" w:rsidRPr="00A11793">
        <w:rPr>
          <w:rFonts w:ascii="Times New Roman" w:hAnsi="Times New Roman" w:cs="Times New Roman"/>
          <w:sz w:val="20"/>
          <w:szCs w:val="20"/>
        </w:rPr>
        <w:t xml:space="preserve"> </w:t>
      </w:r>
      <w:r>
        <w:rPr>
          <w:rFonts w:ascii="Times New Roman" w:hAnsi="Times New Roman" w:cs="Times New Roman"/>
          <w:sz w:val="20"/>
          <w:szCs w:val="20"/>
        </w:rPr>
        <w:t>On legalizing heroin, the state will create</w:t>
      </w:r>
      <w:r w:rsidR="00F23D50" w:rsidRPr="00A11793">
        <w:rPr>
          <w:rFonts w:ascii="Times New Roman" w:hAnsi="Times New Roman" w:cs="Times New Roman"/>
          <w:sz w:val="20"/>
          <w:szCs w:val="20"/>
        </w:rPr>
        <w:t xml:space="preserve"> a free wave of economic flow resulting from </w:t>
      </w:r>
      <w:r w:rsidR="00BE4E0C" w:rsidRPr="00A11793">
        <w:rPr>
          <w:rFonts w:ascii="Times New Roman" w:hAnsi="Times New Roman" w:cs="Times New Roman"/>
          <w:sz w:val="20"/>
          <w:szCs w:val="20"/>
        </w:rPr>
        <w:t xml:space="preserve">the </w:t>
      </w:r>
      <w:r w:rsidR="00F23D50" w:rsidRPr="00A11793">
        <w:rPr>
          <w:rFonts w:ascii="Times New Roman" w:hAnsi="Times New Roman" w:cs="Times New Roman"/>
          <w:noProof/>
          <w:sz w:val="20"/>
          <w:szCs w:val="20"/>
        </w:rPr>
        <w:t>free</w:t>
      </w:r>
      <w:r w:rsidR="00F23D50" w:rsidRPr="00A11793">
        <w:rPr>
          <w:rFonts w:ascii="Times New Roman" w:hAnsi="Times New Roman" w:cs="Times New Roman"/>
          <w:sz w:val="20"/>
          <w:szCs w:val="20"/>
        </w:rPr>
        <w:t xml:space="preserve"> use of the drugs.</w:t>
      </w:r>
    </w:p>
    <w:p w:rsidR="00273DFA" w:rsidRPr="00A11793" w:rsidRDefault="003952BE"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Benefits and costs</w:t>
      </w:r>
    </w:p>
    <w:p w:rsidR="00A50D2E" w:rsidRPr="00A11793" w:rsidRDefault="003952BE"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The legaliz</w:t>
      </w:r>
      <w:r w:rsidR="002E71F7">
        <w:rPr>
          <w:rFonts w:ascii="Times New Roman" w:hAnsi="Times New Roman" w:cs="Times New Roman"/>
          <w:sz w:val="20"/>
          <w:szCs w:val="20"/>
        </w:rPr>
        <w:t>ation of heroin</w:t>
      </w:r>
      <w:r w:rsidRPr="00A11793">
        <w:rPr>
          <w:rFonts w:ascii="Times New Roman" w:hAnsi="Times New Roman" w:cs="Times New Roman"/>
          <w:sz w:val="20"/>
          <w:szCs w:val="20"/>
        </w:rPr>
        <w:t xml:space="preserve"> will enable medical </w:t>
      </w:r>
      <w:r w:rsidRPr="00A11793">
        <w:rPr>
          <w:rFonts w:ascii="Times New Roman" w:hAnsi="Times New Roman" w:cs="Times New Roman"/>
          <w:noProof/>
          <w:sz w:val="20"/>
          <w:szCs w:val="20"/>
        </w:rPr>
        <w:t>advice</w:t>
      </w:r>
      <w:r w:rsidRPr="00A11793">
        <w:rPr>
          <w:rFonts w:ascii="Times New Roman" w:hAnsi="Times New Roman" w:cs="Times New Roman"/>
          <w:sz w:val="20"/>
          <w:szCs w:val="20"/>
        </w:rPr>
        <w:t xml:space="preserve"> </w:t>
      </w:r>
      <w:r w:rsidR="00744FAB">
        <w:rPr>
          <w:rFonts w:ascii="Times New Roman" w:hAnsi="Times New Roman" w:cs="Times New Roman"/>
          <w:sz w:val="20"/>
          <w:szCs w:val="20"/>
        </w:rPr>
        <w:t>and tolerance on t</w:t>
      </w:r>
      <w:r w:rsidR="006A481C" w:rsidRPr="00A11793">
        <w:rPr>
          <w:rFonts w:ascii="Times New Roman" w:hAnsi="Times New Roman" w:cs="Times New Roman"/>
          <w:sz w:val="20"/>
          <w:szCs w:val="20"/>
        </w:rPr>
        <w:t xml:space="preserve">hose who </w:t>
      </w:r>
      <w:r w:rsidRPr="00A11793">
        <w:rPr>
          <w:rFonts w:ascii="Times New Roman" w:hAnsi="Times New Roman" w:cs="Times New Roman"/>
          <w:sz w:val="20"/>
          <w:szCs w:val="20"/>
        </w:rPr>
        <w:t xml:space="preserve">use </w:t>
      </w:r>
      <w:r w:rsidR="006A481C" w:rsidRPr="00A11793">
        <w:rPr>
          <w:rFonts w:ascii="Times New Roman" w:hAnsi="Times New Roman" w:cs="Times New Roman"/>
          <w:sz w:val="20"/>
          <w:szCs w:val="20"/>
        </w:rPr>
        <w:t>the</w:t>
      </w:r>
      <w:r w:rsidRPr="00A11793">
        <w:rPr>
          <w:rFonts w:ascii="Times New Roman" w:hAnsi="Times New Roman" w:cs="Times New Roman"/>
          <w:sz w:val="20"/>
          <w:szCs w:val="20"/>
        </w:rPr>
        <w:t xml:space="preserve"> drug. </w:t>
      </w:r>
      <w:r w:rsidR="006A481C" w:rsidRPr="00A11793">
        <w:rPr>
          <w:rFonts w:ascii="Times New Roman" w:hAnsi="Times New Roman" w:cs="Times New Roman"/>
          <w:sz w:val="20"/>
          <w:szCs w:val="20"/>
        </w:rPr>
        <w:t>Medical</w:t>
      </w:r>
      <w:r w:rsidRPr="00A11793">
        <w:rPr>
          <w:rFonts w:ascii="Times New Roman" w:hAnsi="Times New Roman" w:cs="Times New Roman"/>
          <w:sz w:val="20"/>
          <w:szCs w:val="20"/>
        </w:rPr>
        <w:t xml:space="preserve"> practitioners will be </w:t>
      </w:r>
      <w:r w:rsidRPr="00A11793">
        <w:rPr>
          <w:rFonts w:ascii="Times New Roman" w:hAnsi="Times New Roman" w:cs="Times New Roman"/>
          <w:noProof/>
          <w:sz w:val="20"/>
          <w:szCs w:val="20"/>
        </w:rPr>
        <w:t>a</w:t>
      </w:r>
      <w:r w:rsidR="00BE4E0C" w:rsidRPr="00A11793">
        <w:rPr>
          <w:rFonts w:ascii="Times New Roman" w:hAnsi="Times New Roman" w:cs="Times New Roman"/>
          <w:noProof/>
          <w:sz w:val="20"/>
          <w:szCs w:val="20"/>
        </w:rPr>
        <w:t>t</w:t>
      </w:r>
      <w:r w:rsidRPr="00A11793">
        <w:rPr>
          <w:rFonts w:ascii="Times New Roman" w:hAnsi="Times New Roman" w:cs="Times New Roman"/>
          <w:noProof/>
          <w:sz w:val="20"/>
          <w:szCs w:val="20"/>
        </w:rPr>
        <w:t xml:space="preserve"> ease</w:t>
      </w:r>
      <w:r w:rsidR="00D63D70">
        <w:rPr>
          <w:rFonts w:ascii="Times New Roman" w:hAnsi="Times New Roman" w:cs="Times New Roman"/>
          <w:sz w:val="20"/>
          <w:szCs w:val="20"/>
        </w:rPr>
        <w:t xml:space="preserve"> to assist addicts in</w:t>
      </w:r>
      <w:r w:rsidRPr="00A11793">
        <w:rPr>
          <w:rFonts w:ascii="Times New Roman" w:hAnsi="Times New Roman" w:cs="Times New Roman"/>
          <w:sz w:val="20"/>
          <w:szCs w:val="20"/>
        </w:rPr>
        <w:t xml:space="preserve"> administering reasonable drug proportions to limit deaths that may arise from </w:t>
      </w:r>
      <w:r w:rsidR="00BE4E0C" w:rsidRPr="00A11793">
        <w:rPr>
          <w:rFonts w:ascii="Times New Roman" w:hAnsi="Times New Roman" w:cs="Times New Roman"/>
          <w:sz w:val="20"/>
          <w:szCs w:val="20"/>
        </w:rPr>
        <w:t xml:space="preserve">the </w:t>
      </w:r>
      <w:r w:rsidR="006A481C" w:rsidRPr="00A11793">
        <w:rPr>
          <w:rFonts w:ascii="Times New Roman" w:hAnsi="Times New Roman" w:cs="Times New Roman"/>
          <w:noProof/>
          <w:sz w:val="20"/>
          <w:szCs w:val="20"/>
        </w:rPr>
        <w:t>improper</w:t>
      </w:r>
      <w:r w:rsidRPr="00A11793">
        <w:rPr>
          <w:rFonts w:ascii="Times New Roman" w:hAnsi="Times New Roman" w:cs="Times New Roman"/>
          <w:sz w:val="20"/>
          <w:szCs w:val="20"/>
        </w:rPr>
        <w:t xml:space="preserve"> </w:t>
      </w:r>
      <w:r w:rsidR="006A481C" w:rsidRPr="00A11793">
        <w:rPr>
          <w:rFonts w:ascii="Times New Roman" w:hAnsi="Times New Roman" w:cs="Times New Roman"/>
          <w:sz w:val="20"/>
          <w:szCs w:val="20"/>
        </w:rPr>
        <w:t>administration</w:t>
      </w:r>
      <w:r w:rsidR="00D63D70">
        <w:rPr>
          <w:rFonts w:ascii="Times New Roman" w:hAnsi="Times New Roman" w:cs="Times New Roman"/>
          <w:sz w:val="20"/>
          <w:szCs w:val="20"/>
        </w:rPr>
        <w:t xml:space="preserve"> of drugs</w:t>
      </w:r>
      <w:r w:rsidRPr="00A11793">
        <w:rPr>
          <w:rFonts w:ascii="Times New Roman" w:hAnsi="Times New Roman" w:cs="Times New Roman"/>
          <w:sz w:val="20"/>
          <w:szCs w:val="20"/>
        </w:rPr>
        <w:t xml:space="preserve">. Several lives can be saved if the drug is used under </w:t>
      </w:r>
      <w:r w:rsidR="006A481C" w:rsidRPr="00A11793">
        <w:rPr>
          <w:rFonts w:ascii="Times New Roman" w:hAnsi="Times New Roman" w:cs="Times New Roman"/>
          <w:sz w:val="20"/>
          <w:szCs w:val="20"/>
        </w:rPr>
        <w:t>hygienic</w:t>
      </w:r>
      <w:r w:rsidRPr="00A11793">
        <w:rPr>
          <w:rFonts w:ascii="Times New Roman" w:hAnsi="Times New Roman" w:cs="Times New Roman"/>
          <w:sz w:val="20"/>
          <w:szCs w:val="20"/>
        </w:rPr>
        <w:t xml:space="preserve"> and controlled </w:t>
      </w:r>
      <w:r w:rsidR="006A481C" w:rsidRPr="00A11793">
        <w:rPr>
          <w:rFonts w:ascii="Times New Roman" w:hAnsi="Times New Roman" w:cs="Times New Roman"/>
          <w:sz w:val="20"/>
          <w:szCs w:val="20"/>
        </w:rPr>
        <w:t>environments</w:t>
      </w:r>
      <w:r w:rsidR="002E71F7">
        <w:rPr>
          <w:rFonts w:ascii="Times New Roman" w:hAnsi="Times New Roman" w:cs="Times New Roman"/>
          <w:sz w:val="20"/>
          <w:szCs w:val="20"/>
        </w:rPr>
        <w:t>. Our government will benefit from</w:t>
      </w:r>
      <w:r w:rsidRPr="00A11793">
        <w:rPr>
          <w:rFonts w:ascii="Times New Roman" w:hAnsi="Times New Roman" w:cs="Times New Roman"/>
          <w:sz w:val="20"/>
          <w:szCs w:val="20"/>
        </w:rPr>
        <w:t xml:space="preserve"> revenue</w:t>
      </w:r>
      <w:r w:rsidR="002E71F7">
        <w:rPr>
          <w:rFonts w:ascii="Times New Roman" w:hAnsi="Times New Roman" w:cs="Times New Roman"/>
          <w:sz w:val="20"/>
          <w:szCs w:val="20"/>
        </w:rPr>
        <w:t xml:space="preserve"> collection form the trade of the drug. When the government prohibits the use and trade heroine, </w:t>
      </w:r>
      <w:r w:rsidR="00C00BE4">
        <w:rPr>
          <w:rFonts w:ascii="Times New Roman" w:hAnsi="Times New Roman" w:cs="Times New Roman"/>
          <w:sz w:val="20"/>
          <w:szCs w:val="20"/>
        </w:rPr>
        <w:t>it limits th</w:t>
      </w:r>
      <w:r w:rsidR="006A481C" w:rsidRPr="00A11793">
        <w:rPr>
          <w:rFonts w:ascii="Times New Roman" w:hAnsi="Times New Roman" w:cs="Times New Roman"/>
          <w:sz w:val="20"/>
          <w:szCs w:val="20"/>
        </w:rPr>
        <w:t>e flow of</w:t>
      </w:r>
      <w:r w:rsidR="002E71F7">
        <w:rPr>
          <w:rFonts w:ascii="Times New Roman" w:hAnsi="Times New Roman" w:cs="Times New Roman"/>
          <w:sz w:val="20"/>
          <w:szCs w:val="20"/>
        </w:rPr>
        <w:t xml:space="preserve"> revenue that c</w:t>
      </w:r>
      <w:r w:rsidR="00C00BE4">
        <w:rPr>
          <w:rFonts w:ascii="Times New Roman" w:hAnsi="Times New Roman" w:cs="Times New Roman"/>
          <w:sz w:val="20"/>
          <w:szCs w:val="20"/>
        </w:rPr>
        <w:t>a</w:t>
      </w:r>
      <w:r w:rsidR="006A481C" w:rsidRPr="00A11793">
        <w:rPr>
          <w:rFonts w:ascii="Times New Roman" w:hAnsi="Times New Roman" w:cs="Times New Roman"/>
          <w:sz w:val="20"/>
          <w:szCs w:val="20"/>
        </w:rPr>
        <w:t>n a</w:t>
      </w:r>
      <w:r w:rsidR="00C00BE4">
        <w:rPr>
          <w:rFonts w:ascii="Times New Roman" w:hAnsi="Times New Roman" w:cs="Times New Roman"/>
          <w:sz w:val="20"/>
          <w:szCs w:val="20"/>
        </w:rPr>
        <w:t>rise from the use of heroin. On</w:t>
      </w:r>
      <w:r w:rsidRPr="00A11793">
        <w:rPr>
          <w:rFonts w:ascii="Times New Roman" w:hAnsi="Times New Roman" w:cs="Times New Roman"/>
          <w:sz w:val="20"/>
          <w:szCs w:val="20"/>
        </w:rPr>
        <w:t xml:space="preserve"> </w:t>
      </w:r>
      <w:r w:rsidR="006A481C" w:rsidRPr="00A11793">
        <w:rPr>
          <w:rFonts w:ascii="Times New Roman" w:hAnsi="Times New Roman" w:cs="Times New Roman"/>
          <w:sz w:val="20"/>
          <w:szCs w:val="20"/>
        </w:rPr>
        <w:t>legalization</w:t>
      </w:r>
      <w:r w:rsidR="00C00BE4">
        <w:rPr>
          <w:rFonts w:ascii="Times New Roman" w:hAnsi="Times New Roman" w:cs="Times New Roman"/>
          <w:sz w:val="20"/>
          <w:szCs w:val="20"/>
        </w:rPr>
        <w:t>, it will open up for the</w:t>
      </w:r>
      <w:r w:rsidRPr="00A11793">
        <w:rPr>
          <w:rFonts w:ascii="Times New Roman" w:hAnsi="Times New Roman" w:cs="Times New Roman"/>
          <w:sz w:val="20"/>
          <w:szCs w:val="20"/>
        </w:rPr>
        <w:t xml:space="preserve"> use of the drug in </w:t>
      </w:r>
      <w:r w:rsidR="006A481C" w:rsidRPr="00A11793">
        <w:rPr>
          <w:rFonts w:ascii="Times New Roman" w:hAnsi="Times New Roman" w:cs="Times New Roman"/>
          <w:sz w:val="20"/>
          <w:szCs w:val="20"/>
        </w:rPr>
        <w:t>proper</w:t>
      </w:r>
      <w:r w:rsidRPr="00A11793">
        <w:rPr>
          <w:rFonts w:ascii="Times New Roman" w:hAnsi="Times New Roman" w:cs="Times New Roman"/>
          <w:sz w:val="20"/>
          <w:szCs w:val="20"/>
        </w:rPr>
        <w:t xml:space="preserve"> </w:t>
      </w:r>
      <w:r w:rsidR="006A481C" w:rsidRPr="00A11793">
        <w:rPr>
          <w:rFonts w:ascii="Times New Roman" w:hAnsi="Times New Roman" w:cs="Times New Roman"/>
          <w:sz w:val="20"/>
          <w:szCs w:val="20"/>
        </w:rPr>
        <w:t>proportions</w:t>
      </w:r>
      <w:r w:rsidR="00C00BE4">
        <w:rPr>
          <w:rFonts w:ascii="Times New Roman" w:hAnsi="Times New Roman" w:cs="Times New Roman"/>
          <w:sz w:val="20"/>
          <w:szCs w:val="20"/>
        </w:rPr>
        <w:t>. It is an income generating activity for our government which will consequently be used for development projects.</w:t>
      </w:r>
    </w:p>
    <w:p w:rsidR="00273DFA" w:rsidRPr="00A11793" w:rsidRDefault="003952BE"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Tax revenue and expenditure</w:t>
      </w:r>
    </w:p>
    <w:p w:rsidR="00655F8F" w:rsidRPr="00A11793" w:rsidRDefault="003952BE"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The government expects</w:t>
      </w:r>
      <w:r w:rsidR="00C55DA3" w:rsidRPr="00A11793">
        <w:rPr>
          <w:rFonts w:ascii="Times New Roman" w:hAnsi="Times New Roman" w:cs="Times New Roman"/>
          <w:sz w:val="20"/>
          <w:szCs w:val="20"/>
        </w:rPr>
        <w:t xml:space="preserve"> increa</w:t>
      </w:r>
      <w:r w:rsidR="00C00BE4">
        <w:rPr>
          <w:rFonts w:ascii="Times New Roman" w:hAnsi="Times New Roman" w:cs="Times New Roman"/>
          <w:sz w:val="20"/>
          <w:szCs w:val="20"/>
        </w:rPr>
        <w:t>sed revenue collection</w:t>
      </w:r>
      <w:r w:rsidR="00C55DA3" w:rsidRPr="00A11793">
        <w:rPr>
          <w:rFonts w:ascii="Times New Roman" w:hAnsi="Times New Roman" w:cs="Times New Roman"/>
          <w:sz w:val="20"/>
          <w:szCs w:val="20"/>
        </w:rPr>
        <w:t xml:space="preserve"> from taxes on the </w:t>
      </w:r>
      <w:r w:rsidR="00C55DA3" w:rsidRPr="00A11793">
        <w:rPr>
          <w:rFonts w:ascii="Times New Roman" w:hAnsi="Times New Roman" w:cs="Times New Roman"/>
          <w:noProof/>
          <w:sz w:val="20"/>
          <w:szCs w:val="20"/>
        </w:rPr>
        <w:t>heroin</w:t>
      </w:r>
      <w:r w:rsidR="00C55DA3" w:rsidRPr="00A11793">
        <w:rPr>
          <w:rFonts w:ascii="Times New Roman" w:hAnsi="Times New Roman" w:cs="Times New Roman"/>
          <w:sz w:val="20"/>
          <w:szCs w:val="20"/>
        </w:rPr>
        <w:t xml:space="preserve"> trade.</w:t>
      </w:r>
      <w:r w:rsidR="00C00BE4">
        <w:rPr>
          <w:rFonts w:ascii="Times New Roman" w:hAnsi="Times New Roman" w:cs="Times New Roman"/>
          <w:sz w:val="20"/>
          <w:szCs w:val="20"/>
        </w:rPr>
        <w:t xml:space="preserve"> It is important to note that the</w:t>
      </w:r>
      <w:r w:rsidRPr="00A11793">
        <w:rPr>
          <w:rFonts w:ascii="Times New Roman" w:hAnsi="Times New Roman" w:cs="Times New Roman"/>
          <w:sz w:val="20"/>
          <w:szCs w:val="20"/>
        </w:rPr>
        <w:t xml:space="preserve"> government loses much by prohibiting the use</w:t>
      </w:r>
      <w:r w:rsidR="00A14518" w:rsidRPr="00A11793">
        <w:rPr>
          <w:rFonts w:ascii="Times New Roman" w:hAnsi="Times New Roman" w:cs="Times New Roman"/>
          <w:sz w:val="20"/>
          <w:szCs w:val="20"/>
        </w:rPr>
        <w:t xml:space="preserve"> and trade of heroin. Creating a legal market can fish out illegal traders who evade </w:t>
      </w:r>
      <w:r w:rsidR="00C00BE4">
        <w:rPr>
          <w:rFonts w:ascii="Times New Roman" w:hAnsi="Times New Roman" w:cs="Times New Roman"/>
          <w:sz w:val="20"/>
          <w:szCs w:val="20"/>
        </w:rPr>
        <w:t xml:space="preserve">payment of </w:t>
      </w:r>
      <w:r w:rsidR="00A14518" w:rsidRPr="00A11793">
        <w:rPr>
          <w:rFonts w:ascii="Times New Roman" w:hAnsi="Times New Roman" w:cs="Times New Roman"/>
          <w:sz w:val="20"/>
          <w:szCs w:val="20"/>
        </w:rPr>
        <w:t>state taxes</w:t>
      </w:r>
      <w:r w:rsidR="00C00BE4">
        <w:rPr>
          <w:rFonts w:ascii="Times New Roman" w:hAnsi="Times New Roman" w:cs="Times New Roman"/>
          <w:sz w:val="20"/>
          <w:szCs w:val="20"/>
        </w:rPr>
        <w:t>.</w:t>
      </w:r>
      <w:r w:rsidR="00A14518" w:rsidRPr="00A11793">
        <w:rPr>
          <w:rFonts w:ascii="Times New Roman" w:hAnsi="Times New Roman" w:cs="Times New Roman"/>
          <w:sz w:val="20"/>
          <w:szCs w:val="20"/>
        </w:rPr>
        <w:t xml:space="preserve"> </w:t>
      </w:r>
      <w:r w:rsidR="00744FAB" w:rsidRPr="00A11793">
        <w:rPr>
          <w:rFonts w:ascii="Times New Roman" w:hAnsi="Times New Roman" w:cs="Times New Roman"/>
          <w:sz w:val="20"/>
          <w:szCs w:val="20"/>
        </w:rPr>
        <w:t>Legalization</w:t>
      </w:r>
      <w:r w:rsidR="00C00BE4">
        <w:rPr>
          <w:rFonts w:ascii="Times New Roman" w:hAnsi="Times New Roman" w:cs="Times New Roman"/>
          <w:sz w:val="20"/>
          <w:szCs w:val="20"/>
        </w:rPr>
        <w:t xml:space="preserve"> heroine</w:t>
      </w:r>
      <w:r w:rsidR="002B5F6D">
        <w:rPr>
          <w:rFonts w:ascii="Times New Roman" w:hAnsi="Times New Roman" w:cs="Times New Roman"/>
          <w:sz w:val="20"/>
          <w:szCs w:val="20"/>
        </w:rPr>
        <w:t xml:space="preserve"> places all traders and users</w:t>
      </w:r>
      <w:r w:rsidR="00C00BE4">
        <w:rPr>
          <w:rFonts w:ascii="Times New Roman" w:hAnsi="Times New Roman" w:cs="Times New Roman"/>
          <w:sz w:val="20"/>
          <w:szCs w:val="20"/>
        </w:rPr>
        <w:t xml:space="preserve"> on the tax table which increases</w:t>
      </w:r>
      <w:r w:rsidR="00A14518" w:rsidRPr="00A11793">
        <w:rPr>
          <w:rFonts w:ascii="Times New Roman" w:hAnsi="Times New Roman" w:cs="Times New Roman"/>
          <w:sz w:val="20"/>
          <w:szCs w:val="20"/>
        </w:rPr>
        <w:t xml:space="preserve"> the collection of revenue and taxes.</w:t>
      </w:r>
      <w:r>
        <w:rPr>
          <w:rStyle w:val="FootnoteReference"/>
          <w:rFonts w:ascii="Times New Roman" w:hAnsi="Times New Roman" w:cs="Times New Roman"/>
          <w:sz w:val="20"/>
          <w:szCs w:val="20"/>
        </w:rPr>
        <w:footnoteReference w:id="1"/>
      </w:r>
      <w:r w:rsidR="00EE2313" w:rsidRPr="00A11793">
        <w:rPr>
          <w:rFonts w:ascii="Times New Roman" w:hAnsi="Times New Roman" w:cs="Times New Roman"/>
          <w:sz w:val="20"/>
          <w:szCs w:val="20"/>
        </w:rPr>
        <w:t xml:space="preserve"> The taxe</w:t>
      </w:r>
      <w:r w:rsidR="00C00BE4">
        <w:rPr>
          <w:rFonts w:ascii="Times New Roman" w:hAnsi="Times New Roman" w:cs="Times New Roman"/>
          <w:sz w:val="20"/>
          <w:szCs w:val="20"/>
        </w:rPr>
        <w:t>s will</w:t>
      </w:r>
      <w:r w:rsidR="002B5F6D">
        <w:rPr>
          <w:rFonts w:ascii="Times New Roman" w:hAnsi="Times New Roman" w:cs="Times New Roman"/>
          <w:sz w:val="20"/>
          <w:szCs w:val="20"/>
        </w:rPr>
        <w:t xml:space="preserve"> be used in creating recre</w:t>
      </w:r>
      <w:r w:rsidR="00EE2313" w:rsidRPr="00A11793">
        <w:rPr>
          <w:rFonts w:ascii="Times New Roman" w:hAnsi="Times New Roman" w:cs="Times New Roman"/>
          <w:sz w:val="20"/>
          <w:szCs w:val="20"/>
        </w:rPr>
        <w:t xml:space="preserve">ation </w:t>
      </w:r>
      <w:r w:rsidR="00EE2313" w:rsidRPr="00A11793">
        <w:rPr>
          <w:rFonts w:ascii="Times New Roman" w:hAnsi="Times New Roman" w:cs="Times New Roman"/>
          <w:noProof/>
          <w:sz w:val="20"/>
          <w:szCs w:val="20"/>
        </w:rPr>
        <w:t>cent</w:t>
      </w:r>
      <w:r w:rsidR="00BE4E0C" w:rsidRPr="00A11793">
        <w:rPr>
          <w:rFonts w:ascii="Times New Roman" w:hAnsi="Times New Roman" w:cs="Times New Roman"/>
          <w:noProof/>
          <w:sz w:val="20"/>
          <w:szCs w:val="20"/>
        </w:rPr>
        <w:t>e</w:t>
      </w:r>
      <w:r w:rsidR="00EE2313" w:rsidRPr="00A11793">
        <w:rPr>
          <w:rFonts w:ascii="Times New Roman" w:hAnsi="Times New Roman" w:cs="Times New Roman"/>
          <w:noProof/>
          <w:sz w:val="20"/>
          <w:szCs w:val="20"/>
        </w:rPr>
        <w:t>rs</w:t>
      </w:r>
      <w:r w:rsidR="00C00BE4">
        <w:rPr>
          <w:rFonts w:ascii="Times New Roman" w:hAnsi="Times New Roman" w:cs="Times New Roman"/>
          <w:sz w:val="20"/>
          <w:szCs w:val="20"/>
        </w:rPr>
        <w:t xml:space="preserve"> and equip</w:t>
      </w:r>
      <w:r w:rsidR="00EE2313" w:rsidRPr="00A11793">
        <w:rPr>
          <w:rFonts w:ascii="Times New Roman" w:hAnsi="Times New Roman" w:cs="Times New Roman"/>
          <w:sz w:val="20"/>
          <w:szCs w:val="20"/>
        </w:rPr>
        <w:t xml:space="preserve"> </w:t>
      </w:r>
      <w:r w:rsidR="00C00BE4">
        <w:rPr>
          <w:rFonts w:ascii="Times New Roman" w:hAnsi="Times New Roman" w:cs="Times New Roman"/>
          <w:sz w:val="20"/>
          <w:szCs w:val="20"/>
        </w:rPr>
        <w:t xml:space="preserve">them </w:t>
      </w:r>
      <w:r w:rsidR="00EE2313" w:rsidRPr="00A11793">
        <w:rPr>
          <w:rFonts w:ascii="Times New Roman" w:hAnsi="Times New Roman" w:cs="Times New Roman"/>
          <w:sz w:val="20"/>
          <w:szCs w:val="20"/>
        </w:rPr>
        <w:t xml:space="preserve">with </w:t>
      </w:r>
      <w:r w:rsidR="00DA797A" w:rsidRPr="00A11793">
        <w:rPr>
          <w:rFonts w:ascii="Times New Roman" w:hAnsi="Times New Roman" w:cs="Times New Roman"/>
          <w:sz w:val="20"/>
          <w:szCs w:val="20"/>
        </w:rPr>
        <w:t>experienced</w:t>
      </w:r>
      <w:r w:rsidR="00EE2313" w:rsidRPr="00A11793">
        <w:rPr>
          <w:rFonts w:ascii="Times New Roman" w:hAnsi="Times New Roman" w:cs="Times New Roman"/>
          <w:sz w:val="20"/>
          <w:szCs w:val="20"/>
        </w:rPr>
        <w:t xml:space="preserve"> </w:t>
      </w:r>
      <w:r w:rsidR="00DA797A" w:rsidRPr="00A11793">
        <w:rPr>
          <w:rFonts w:ascii="Times New Roman" w:hAnsi="Times New Roman" w:cs="Times New Roman"/>
          <w:sz w:val="20"/>
          <w:szCs w:val="20"/>
        </w:rPr>
        <w:t>personnel</w:t>
      </w:r>
      <w:r w:rsidR="00EE2313" w:rsidRPr="00A11793">
        <w:rPr>
          <w:rFonts w:ascii="Times New Roman" w:hAnsi="Times New Roman" w:cs="Times New Roman"/>
          <w:sz w:val="20"/>
          <w:szCs w:val="20"/>
        </w:rPr>
        <w:t xml:space="preserve"> who can </w:t>
      </w:r>
      <w:r w:rsidR="00DA797A" w:rsidRPr="00A11793">
        <w:rPr>
          <w:rFonts w:ascii="Times New Roman" w:hAnsi="Times New Roman" w:cs="Times New Roman"/>
          <w:sz w:val="20"/>
          <w:szCs w:val="20"/>
        </w:rPr>
        <w:t>guide</w:t>
      </w:r>
      <w:r w:rsidR="00EE2313" w:rsidRPr="00A11793">
        <w:rPr>
          <w:rFonts w:ascii="Times New Roman" w:hAnsi="Times New Roman" w:cs="Times New Roman"/>
          <w:sz w:val="20"/>
          <w:szCs w:val="20"/>
        </w:rPr>
        <w:t xml:space="preserve"> drug </w:t>
      </w:r>
      <w:r w:rsidR="00DA797A" w:rsidRPr="00A11793">
        <w:rPr>
          <w:rFonts w:ascii="Times New Roman" w:hAnsi="Times New Roman" w:cs="Times New Roman"/>
          <w:sz w:val="20"/>
          <w:szCs w:val="20"/>
        </w:rPr>
        <w:t>addicts</w:t>
      </w:r>
      <w:r w:rsidR="00EE2313" w:rsidRPr="00A11793">
        <w:rPr>
          <w:rFonts w:ascii="Times New Roman" w:hAnsi="Times New Roman" w:cs="Times New Roman"/>
          <w:sz w:val="20"/>
          <w:szCs w:val="20"/>
        </w:rPr>
        <w:t xml:space="preserve"> on the </w:t>
      </w:r>
      <w:r w:rsidR="002B5F6D">
        <w:rPr>
          <w:rFonts w:ascii="Times New Roman" w:hAnsi="Times New Roman" w:cs="Times New Roman"/>
          <w:sz w:val="20"/>
          <w:szCs w:val="20"/>
        </w:rPr>
        <w:t>responsible</w:t>
      </w:r>
      <w:r w:rsidR="00DA797A" w:rsidRPr="00A11793">
        <w:rPr>
          <w:rFonts w:ascii="Times New Roman" w:hAnsi="Times New Roman" w:cs="Times New Roman"/>
          <w:sz w:val="20"/>
          <w:szCs w:val="20"/>
        </w:rPr>
        <w:t xml:space="preserve"> </w:t>
      </w:r>
      <w:r w:rsidR="00EE2313" w:rsidRPr="00A11793">
        <w:rPr>
          <w:rFonts w:ascii="Times New Roman" w:hAnsi="Times New Roman" w:cs="Times New Roman"/>
          <w:sz w:val="20"/>
          <w:szCs w:val="20"/>
        </w:rPr>
        <w:t>use of drugs and even help those who may want to quit the use of such drugs.  The economic valu</w:t>
      </w:r>
      <w:r w:rsidR="00C00BE4">
        <w:rPr>
          <w:rFonts w:ascii="Times New Roman" w:hAnsi="Times New Roman" w:cs="Times New Roman"/>
          <w:sz w:val="20"/>
          <w:szCs w:val="20"/>
        </w:rPr>
        <w:t>e of increased tax collection will be used to enhance</w:t>
      </w:r>
      <w:r w:rsidR="00EE2313" w:rsidRPr="00A11793">
        <w:rPr>
          <w:rFonts w:ascii="Times New Roman" w:hAnsi="Times New Roman" w:cs="Times New Roman"/>
          <w:sz w:val="20"/>
          <w:szCs w:val="20"/>
        </w:rPr>
        <w:t xml:space="preserve"> social </w:t>
      </w:r>
      <w:r w:rsidR="00DA797A" w:rsidRPr="00A11793">
        <w:rPr>
          <w:rFonts w:ascii="Times New Roman" w:hAnsi="Times New Roman" w:cs="Times New Roman"/>
          <w:sz w:val="20"/>
          <w:szCs w:val="20"/>
        </w:rPr>
        <w:t>services</w:t>
      </w:r>
      <w:r w:rsidR="00EE2313" w:rsidRPr="00A11793">
        <w:rPr>
          <w:rFonts w:ascii="Times New Roman" w:hAnsi="Times New Roman" w:cs="Times New Roman"/>
          <w:sz w:val="20"/>
          <w:szCs w:val="20"/>
        </w:rPr>
        <w:t xml:space="preserve">, </w:t>
      </w:r>
      <w:r w:rsidR="00C00BE4">
        <w:rPr>
          <w:rFonts w:ascii="Times New Roman" w:hAnsi="Times New Roman" w:cs="Times New Roman"/>
          <w:sz w:val="20"/>
          <w:szCs w:val="20"/>
        </w:rPr>
        <w:t xml:space="preserve">develop </w:t>
      </w:r>
      <w:r w:rsidR="00EE2313" w:rsidRPr="00A11793">
        <w:rPr>
          <w:rFonts w:ascii="Times New Roman" w:hAnsi="Times New Roman" w:cs="Times New Roman"/>
          <w:sz w:val="20"/>
          <w:szCs w:val="20"/>
        </w:rPr>
        <w:t>infrastructure, and improvement of health services.</w:t>
      </w:r>
      <w:r>
        <w:rPr>
          <w:rStyle w:val="FootnoteReference"/>
          <w:rFonts w:ascii="Times New Roman" w:hAnsi="Times New Roman" w:cs="Times New Roman"/>
          <w:sz w:val="20"/>
          <w:szCs w:val="20"/>
        </w:rPr>
        <w:footnoteReference w:id="2"/>
      </w:r>
    </w:p>
    <w:p w:rsidR="00273DFA" w:rsidRPr="00A11793" w:rsidRDefault="003952BE"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Effect on black markets</w:t>
      </w:r>
    </w:p>
    <w:p w:rsidR="009966D0" w:rsidRPr="00A11793" w:rsidRDefault="003952BE"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The global worth of the heroin i</w:t>
      </w:r>
      <w:r w:rsidRPr="00A11793">
        <w:rPr>
          <w:rFonts w:ascii="Times New Roman" w:hAnsi="Times New Roman" w:cs="Times New Roman"/>
          <w:sz w:val="20"/>
          <w:szCs w:val="20"/>
        </w:rPr>
        <w:t xml:space="preserve">ndustry is to the tunes of $50 billion. Such huge amounts of money are not supposed to be in the hands of </w:t>
      </w:r>
      <w:r w:rsidR="008E29B1" w:rsidRPr="00A11793">
        <w:rPr>
          <w:rFonts w:ascii="Times New Roman" w:hAnsi="Times New Roman" w:cs="Times New Roman"/>
          <w:sz w:val="20"/>
          <w:szCs w:val="20"/>
        </w:rPr>
        <w:t>black</w:t>
      </w:r>
      <w:r w:rsidRPr="00A11793">
        <w:rPr>
          <w:rFonts w:ascii="Times New Roman" w:hAnsi="Times New Roman" w:cs="Times New Roman"/>
          <w:sz w:val="20"/>
          <w:szCs w:val="20"/>
        </w:rPr>
        <w:t xml:space="preserve"> market agents. The impact of such </w:t>
      </w:r>
      <w:r w:rsidR="008E29B1" w:rsidRPr="00A11793">
        <w:rPr>
          <w:rFonts w:ascii="Times New Roman" w:hAnsi="Times New Roman" w:cs="Times New Roman"/>
          <w:sz w:val="20"/>
          <w:szCs w:val="20"/>
        </w:rPr>
        <w:t>amount of</w:t>
      </w:r>
      <w:r w:rsidRPr="00A11793">
        <w:rPr>
          <w:rFonts w:ascii="Times New Roman" w:hAnsi="Times New Roman" w:cs="Times New Roman"/>
          <w:sz w:val="20"/>
          <w:szCs w:val="20"/>
        </w:rPr>
        <w:t xml:space="preserve"> money </w:t>
      </w:r>
      <w:r w:rsidR="00C00BE4">
        <w:rPr>
          <w:rFonts w:ascii="Times New Roman" w:hAnsi="Times New Roman" w:cs="Times New Roman"/>
          <w:sz w:val="20"/>
          <w:szCs w:val="20"/>
        </w:rPr>
        <w:t xml:space="preserve">when </w:t>
      </w:r>
      <w:r w:rsidRPr="00A11793">
        <w:rPr>
          <w:rFonts w:ascii="Times New Roman" w:hAnsi="Times New Roman" w:cs="Times New Roman"/>
          <w:sz w:val="20"/>
          <w:szCs w:val="20"/>
        </w:rPr>
        <w:t>in the hands of criminals ca</w:t>
      </w:r>
      <w:r w:rsidR="002B5F6D">
        <w:rPr>
          <w:rFonts w:ascii="Times New Roman" w:hAnsi="Times New Roman" w:cs="Times New Roman"/>
          <w:sz w:val="20"/>
          <w:szCs w:val="20"/>
        </w:rPr>
        <w:t>n be adverse</w:t>
      </w:r>
      <w:r w:rsidR="00744FAB">
        <w:rPr>
          <w:rFonts w:ascii="Times New Roman" w:hAnsi="Times New Roman" w:cs="Times New Roman"/>
          <w:sz w:val="20"/>
          <w:szCs w:val="20"/>
        </w:rPr>
        <w:t xml:space="preserve"> to the society. T</w:t>
      </w:r>
      <w:r w:rsidRPr="00A11793">
        <w:rPr>
          <w:rFonts w:ascii="Times New Roman" w:hAnsi="Times New Roman" w:cs="Times New Roman"/>
          <w:sz w:val="20"/>
          <w:szCs w:val="20"/>
        </w:rPr>
        <w:t xml:space="preserve">he state of </w:t>
      </w:r>
      <w:r w:rsidR="008E29B1" w:rsidRPr="00A11793">
        <w:rPr>
          <w:rFonts w:ascii="Times New Roman" w:hAnsi="Times New Roman" w:cs="Times New Roman"/>
          <w:sz w:val="20"/>
          <w:szCs w:val="20"/>
        </w:rPr>
        <w:t>Massachusetts</w:t>
      </w:r>
      <w:r w:rsidRPr="00A11793">
        <w:rPr>
          <w:rFonts w:ascii="Times New Roman" w:hAnsi="Times New Roman" w:cs="Times New Roman"/>
          <w:sz w:val="20"/>
          <w:szCs w:val="20"/>
        </w:rPr>
        <w:t xml:space="preserve"> expects to control this vast market by strategically expelling the </w:t>
      </w:r>
      <w:r w:rsidR="008E29B1" w:rsidRPr="00A11793">
        <w:rPr>
          <w:rFonts w:ascii="Times New Roman" w:hAnsi="Times New Roman" w:cs="Times New Roman"/>
          <w:sz w:val="20"/>
          <w:szCs w:val="20"/>
        </w:rPr>
        <w:t>black-market</w:t>
      </w:r>
      <w:r w:rsidRPr="00A11793">
        <w:rPr>
          <w:rFonts w:ascii="Times New Roman" w:hAnsi="Times New Roman" w:cs="Times New Roman"/>
          <w:sz w:val="20"/>
          <w:szCs w:val="20"/>
        </w:rPr>
        <w:t xml:space="preserve"> agents.</w:t>
      </w:r>
      <w:r w:rsidR="008E29B1" w:rsidRPr="00A11793">
        <w:rPr>
          <w:rFonts w:ascii="Times New Roman" w:hAnsi="Times New Roman" w:cs="Times New Roman"/>
          <w:sz w:val="20"/>
          <w:szCs w:val="20"/>
        </w:rPr>
        <w:t xml:space="preserve"> </w:t>
      </w:r>
      <w:r w:rsidR="00752CD5">
        <w:rPr>
          <w:rFonts w:ascii="Times New Roman" w:hAnsi="Times New Roman" w:cs="Times New Roman"/>
          <w:sz w:val="20"/>
          <w:szCs w:val="20"/>
        </w:rPr>
        <w:t>The government will</w:t>
      </w:r>
      <w:r w:rsidR="008E29B1" w:rsidRPr="00A11793">
        <w:rPr>
          <w:rFonts w:ascii="Times New Roman" w:hAnsi="Times New Roman" w:cs="Times New Roman"/>
          <w:sz w:val="20"/>
          <w:szCs w:val="20"/>
        </w:rPr>
        <w:t xml:space="preserve"> control the </w:t>
      </w:r>
      <w:r w:rsidR="00752CD5">
        <w:rPr>
          <w:rFonts w:ascii="Times New Roman" w:hAnsi="Times New Roman" w:cs="Times New Roman"/>
          <w:sz w:val="20"/>
          <w:szCs w:val="20"/>
        </w:rPr>
        <w:t xml:space="preserve">heroin </w:t>
      </w:r>
      <w:r w:rsidR="008E29B1" w:rsidRPr="00A11793">
        <w:rPr>
          <w:rFonts w:ascii="Times New Roman" w:hAnsi="Times New Roman" w:cs="Times New Roman"/>
          <w:sz w:val="20"/>
          <w:szCs w:val="20"/>
        </w:rPr>
        <w:t>business by allowing legal business personnel to circulate the drug and create an economy that is out of</w:t>
      </w:r>
      <w:r w:rsidR="002B5F6D">
        <w:rPr>
          <w:rFonts w:ascii="Times New Roman" w:hAnsi="Times New Roman" w:cs="Times New Roman"/>
          <w:sz w:val="20"/>
          <w:szCs w:val="20"/>
        </w:rPr>
        <w:t xml:space="preserve"> reach of</w:t>
      </w:r>
      <w:r w:rsidR="008E29B1" w:rsidRPr="00A11793">
        <w:rPr>
          <w:rFonts w:ascii="Times New Roman" w:hAnsi="Times New Roman" w:cs="Times New Roman"/>
          <w:sz w:val="20"/>
          <w:szCs w:val="20"/>
        </w:rPr>
        <w:t xml:space="preserve"> criminal hands. T</w:t>
      </w:r>
      <w:r w:rsidR="00752CD5">
        <w:rPr>
          <w:rFonts w:ascii="Times New Roman" w:hAnsi="Times New Roman" w:cs="Times New Roman"/>
          <w:sz w:val="20"/>
          <w:szCs w:val="20"/>
        </w:rPr>
        <w:t>hus, t</w:t>
      </w:r>
      <w:r w:rsidR="008E29B1" w:rsidRPr="00A11793">
        <w:rPr>
          <w:rFonts w:ascii="Times New Roman" w:hAnsi="Times New Roman" w:cs="Times New Roman"/>
          <w:sz w:val="20"/>
          <w:szCs w:val="20"/>
        </w:rPr>
        <w:t>he legalization of heroin in Massachusetts will surely expose the market of the criminals and get rid of the black market altogether.</w:t>
      </w:r>
    </w:p>
    <w:p w:rsidR="009966D0" w:rsidRPr="00A11793" w:rsidRDefault="009966D0" w:rsidP="00744FAB">
      <w:pPr>
        <w:spacing w:line="240" w:lineRule="auto"/>
        <w:jc w:val="both"/>
        <w:rPr>
          <w:rFonts w:ascii="Times New Roman" w:hAnsi="Times New Roman" w:cs="Times New Roman"/>
          <w:color w:val="222222"/>
          <w:sz w:val="20"/>
          <w:szCs w:val="20"/>
          <w:shd w:val="clear" w:color="auto" w:fill="FFFFFF"/>
        </w:rPr>
      </w:pPr>
    </w:p>
    <w:p w:rsidR="009966D0" w:rsidRPr="00A11793" w:rsidRDefault="009966D0" w:rsidP="009966D0">
      <w:pPr>
        <w:spacing w:line="240" w:lineRule="auto"/>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744FAB" w:rsidRDefault="00744FAB" w:rsidP="009966D0">
      <w:pPr>
        <w:spacing w:line="240" w:lineRule="auto"/>
        <w:jc w:val="center"/>
        <w:rPr>
          <w:rFonts w:ascii="Times New Roman" w:hAnsi="Times New Roman" w:cs="Times New Roman"/>
          <w:color w:val="222222"/>
          <w:sz w:val="20"/>
          <w:szCs w:val="20"/>
          <w:shd w:val="clear" w:color="auto" w:fill="FFFFFF"/>
        </w:rPr>
      </w:pPr>
    </w:p>
    <w:p w:rsidR="00744FAB" w:rsidRDefault="00744FAB" w:rsidP="009966D0">
      <w:pPr>
        <w:spacing w:line="240" w:lineRule="auto"/>
        <w:jc w:val="center"/>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9966D0" w:rsidRPr="00A11793" w:rsidRDefault="003952BE" w:rsidP="009966D0">
      <w:pPr>
        <w:spacing w:line="240" w:lineRule="auto"/>
        <w:jc w:val="center"/>
        <w:rPr>
          <w:rFonts w:ascii="Times New Roman" w:hAnsi="Times New Roman" w:cs="Times New Roman"/>
          <w:color w:val="222222"/>
          <w:sz w:val="20"/>
          <w:szCs w:val="20"/>
          <w:shd w:val="clear" w:color="auto" w:fill="FFFFFF"/>
        </w:rPr>
      </w:pPr>
      <w:r w:rsidRPr="00A11793">
        <w:rPr>
          <w:rFonts w:ascii="Times New Roman" w:hAnsi="Times New Roman" w:cs="Times New Roman"/>
          <w:color w:val="222222"/>
          <w:sz w:val="20"/>
          <w:szCs w:val="20"/>
          <w:shd w:val="clear" w:color="auto" w:fill="FFFFFF"/>
        </w:rPr>
        <w:t>Bibliography</w:t>
      </w:r>
    </w:p>
    <w:p w:rsidR="00BE4E0C" w:rsidRPr="00A11793" w:rsidRDefault="003952BE" w:rsidP="009966D0">
      <w:pPr>
        <w:spacing w:line="240" w:lineRule="auto"/>
        <w:rPr>
          <w:rFonts w:ascii="Times New Roman" w:hAnsi="Times New Roman" w:cs="Times New Roman"/>
          <w:color w:val="222222"/>
          <w:sz w:val="20"/>
          <w:szCs w:val="20"/>
          <w:shd w:val="clear" w:color="auto" w:fill="FFFFFF"/>
        </w:rPr>
      </w:pPr>
      <w:r w:rsidRPr="00A11793">
        <w:rPr>
          <w:rFonts w:ascii="Times New Roman" w:hAnsi="Times New Roman" w:cs="Times New Roman"/>
          <w:color w:val="222222"/>
          <w:sz w:val="20"/>
          <w:szCs w:val="20"/>
          <w:shd w:val="clear" w:color="auto" w:fill="FFFFFF"/>
        </w:rPr>
        <w:t xml:space="preserve">DeAngelo, Gregory, and Audrey Redford. "Is Medical Marijuana a Gateway Drug?: The Effect of Medical </w:t>
      </w:r>
      <w:r w:rsidR="009168AF">
        <w:rPr>
          <w:rFonts w:ascii="Times New Roman" w:hAnsi="Times New Roman" w:cs="Times New Roman"/>
          <w:color w:val="222222"/>
          <w:sz w:val="20"/>
          <w:szCs w:val="20"/>
          <w:shd w:val="clear" w:color="auto" w:fill="FFFFFF"/>
        </w:rPr>
        <w:tab/>
      </w:r>
      <w:r w:rsidRPr="00A11793">
        <w:rPr>
          <w:rFonts w:ascii="Times New Roman" w:hAnsi="Times New Roman" w:cs="Times New Roman"/>
          <w:color w:val="222222"/>
          <w:sz w:val="20"/>
          <w:szCs w:val="20"/>
          <w:shd w:val="clear" w:color="auto" w:fill="FFFFFF"/>
        </w:rPr>
        <w:t>Marijuana Legalization on Heroin Use Rates." In </w:t>
      </w:r>
      <w:r w:rsidRPr="00A11793">
        <w:rPr>
          <w:rFonts w:ascii="Times New Roman" w:hAnsi="Times New Roman" w:cs="Times New Roman"/>
          <w:i/>
          <w:iCs/>
          <w:color w:val="222222"/>
          <w:sz w:val="20"/>
          <w:szCs w:val="20"/>
          <w:shd w:val="clear" w:color="auto" w:fill="FFFFFF"/>
        </w:rPr>
        <w:t xml:space="preserve">2016 Annual Meeting, February 6-9, 2016, San Antonio, </w:t>
      </w:r>
      <w:r w:rsidR="009168AF">
        <w:rPr>
          <w:rFonts w:ascii="Times New Roman" w:hAnsi="Times New Roman" w:cs="Times New Roman"/>
          <w:i/>
          <w:iCs/>
          <w:color w:val="222222"/>
          <w:sz w:val="20"/>
          <w:szCs w:val="20"/>
          <w:shd w:val="clear" w:color="auto" w:fill="FFFFFF"/>
        </w:rPr>
        <w:tab/>
      </w:r>
      <w:r w:rsidRPr="00A11793">
        <w:rPr>
          <w:rFonts w:ascii="Times New Roman" w:hAnsi="Times New Roman" w:cs="Times New Roman"/>
          <w:i/>
          <w:iCs/>
          <w:color w:val="222222"/>
          <w:sz w:val="20"/>
          <w:szCs w:val="20"/>
          <w:shd w:val="clear" w:color="auto" w:fill="FFFFFF"/>
        </w:rPr>
        <w:t>Texas</w:t>
      </w:r>
      <w:r w:rsidRPr="00A11793">
        <w:rPr>
          <w:rFonts w:ascii="Times New Roman" w:hAnsi="Times New Roman" w:cs="Times New Roman"/>
          <w:color w:val="222222"/>
          <w:sz w:val="20"/>
          <w:szCs w:val="20"/>
          <w:shd w:val="clear" w:color="auto" w:fill="FFFFFF"/>
        </w:rPr>
        <w:t>, no. 229981. Southern Agricultural Economics A</w:t>
      </w:r>
      <w:r w:rsidRPr="00A11793">
        <w:rPr>
          <w:rFonts w:ascii="Times New Roman" w:hAnsi="Times New Roman" w:cs="Times New Roman"/>
          <w:color w:val="222222"/>
          <w:sz w:val="20"/>
          <w:szCs w:val="20"/>
          <w:shd w:val="clear" w:color="auto" w:fill="FFFFFF"/>
        </w:rPr>
        <w:t>ssociation, 2015.</w:t>
      </w:r>
    </w:p>
    <w:p w:rsidR="00BE4E0C" w:rsidRPr="00A11793" w:rsidRDefault="003952BE" w:rsidP="009966D0">
      <w:pPr>
        <w:spacing w:line="240" w:lineRule="auto"/>
        <w:rPr>
          <w:rFonts w:ascii="Times New Roman" w:hAnsi="Times New Roman" w:cs="Times New Roman"/>
          <w:sz w:val="20"/>
          <w:szCs w:val="20"/>
        </w:rPr>
      </w:pPr>
      <w:r w:rsidRPr="00A11793">
        <w:rPr>
          <w:rFonts w:ascii="Times New Roman" w:hAnsi="Times New Roman" w:cs="Times New Roman"/>
          <w:color w:val="222222"/>
          <w:sz w:val="20"/>
          <w:szCs w:val="20"/>
          <w:shd w:val="clear" w:color="auto" w:fill="FFFFFF"/>
        </w:rPr>
        <w:t>Miron, Jeffrey A. "The Budgetary Implications of Marijuana Legalization in Massachusetts." </w:t>
      </w:r>
      <w:r w:rsidRPr="00A11793">
        <w:rPr>
          <w:rFonts w:ascii="Times New Roman" w:hAnsi="Times New Roman" w:cs="Times New Roman"/>
          <w:i/>
          <w:iCs/>
          <w:color w:val="222222"/>
          <w:sz w:val="20"/>
          <w:szCs w:val="20"/>
          <w:shd w:val="clear" w:color="auto" w:fill="FFFFFF"/>
        </w:rPr>
        <w:t xml:space="preserve">Report to Change the </w:t>
      </w:r>
      <w:r w:rsidR="009168AF">
        <w:rPr>
          <w:rFonts w:ascii="Times New Roman" w:hAnsi="Times New Roman" w:cs="Times New Roman"/>
          <w:i/>
          <w:iCs/>
          <w:color w:val="222222"/>
          <w:sz w:val="20"/>
          <w:szCs w:val="20"/>
          <w:shd w:val="clear" w:color="auto" w:fill="FFFFFF"/>
        </w:rPr>
        <w:tab/>
      </w:r>
      <w:r w:rsidRPr="00A11793">
        <w:rPr>
          <w:rFonts w:ascii="Times New Roman" w:hAnsi="Times New Roman" w:cs="Times New Roman"/>
          <w:i/>
          <w:iCs/>
          <w:color w:val="222222"/>
          <w:sz w:val="20"/>
          <w:szCs w:val="20"/>
          <w:shd w:val="clear" w:color="auto" w:fill="FFFFFF"/>
        </w:rPr>
        <w:t>Climate</w:t>
      </w:r>
      <w:r w:rsidRPr="00A11793">
        <w:rPr>
          <w:rFonts w:ascii="Times New Roman" w:hAnsi="Times New Roman" w:cs="Times New Roman"/>
          <w:color w:val="222222"/>
          <w:sz w:val="20"/>
          <w:szCs w:val="20"/>
          <w:shd w:val="clear" w:color="auto" w:fill="FFFFFF"/>
        </w:rPr>
        <w:t>(2003).</w:t>
      </w:r>
    </w:p>
    <w:sectPr w:rsidR="00BE4E0C" w:rsidRPr="00A11793" w:rsidSect="00B6281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2BE" w:rsidRDefault="003952BE">
      <w:pPr>
        <w:spacing w:after="0" w:line="240" w:lineRule="auto"/>
      </w:pPr>
      <w:r>
        <w:separator/>
      </w:r>
    </w:p>
  </w:endnote>
  <w:endnote w:type="continuationSeparator" w:id="0">
    <w:p w:rsidR="003952BE" w:rsidRDefault="0039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2BE" w:rsidRDefault="003952BE" w:rsidP="00B62813">
      <w:pPr>
        <w:spacing w:after="0" w:line="240" w:lineRule="auto"/>
      </w:pPr>
      <w:r>
        <w:separator/>
      </w:r>
    </w:p>
  </w:footnote>
  <w:footnote w:type="continuationSeparator" w:id="0">
    <w:p w:rsidR="003952BE" w:rsidRDefault="003952BE" w:rsidP="00B62813">
      <w:pPr>
        <w:spacing w:after="0" w:line="240" w:lineRule="auto"/>
      </w:pPr>
      <w:r>
        <w:continuationSeparator/>
      </w:r>
    </w:p>
  </w:footnote>
  <w:footnote w:id="1">
    <w:p w:rsidR="00B62813" w:rsidRPr="008136FE" w:rsidRDefault="003952BE" w:rsidP="00B62813">
      <w:pPr>
        <w:spacing w:line="240" w:lineRule="auto"/>
        <w:rPr>
          <w:rFonts w:ascii="Times New Roman" w:hAnsi="Times New Roman" w:cs="Times New Roman"/>
          <w:sz w:val="20"/>
          <w:szCs w:val="20"/>
        </w:rPr>
      </w:pPr>
      <w:r w:rsidRPr="008136FE">
        <w:rPr>
          <w:rStyle w:val="FootnoteReference"/>
          <w:rFonts w:ascii="Times New Roman" w:hAnsi="Times New Roman" w:cs="Times New Roman"/>
          <w:sz w:val="20"/>
          <w:szCs w:val="20"/>
        </w:rPr>
        <w:footnoteRef/>
      </w:r>
      <w:r w:rsidRPr="008136FE">
        <w:rPr>
          <w:rFonts w:ascii="Times New Roman" w:hAnsi="Times New Roman" w:cs="Times New Roman"/>
          <w:sz w:val="20"/>
          <w:szCs w:val="20"/>
        </w:rPr>
        <w:t xml:space="preserve"> </w:t>
      </w:r>
      <w:r w:rsidRPr="008136FE">
        <w:rPr>
          <w:rFonts w:ascii="Times New Roman" w:hAnsi="Times New Roman" w:cs="Times New Roman"/>
          <w:color w:val="222222"/>
          <w:sz w:val="20"/>
          <w:szCs w:val="20"/>
          <w:shd w:val="clear" w:color="auto" w:fill="FFFFFF"/>
        </w:rPr>
        <w:t>Miron, Jeffrey A. "The Budgetary Implications of Marijuana Legalization in Massachusetts." </w:t>
      </w:r>
      <w:r w:rsidRPr="008136FE">
        <w:rPr>
          <w:rFonts w:ascii="Times New Roman" w:hAnsi="Times New Roman" w:cs="Times New Roman"/>
          <w:i/>
          <w:iCs/>
          <w:color w:val="222222"/>
          <w:sz w:val="20"/>
          <w:szCs w:val="20"/>
          <w:shd w:val="clear" w:color="auto" w:fill="FFFFFF"/>
        </w:rPr>
        <w:t>Report to Change the Climate</w:t>
      </w:r>
      <w:r w:rsidRPr="008136FE">
        <w:rPr>
          <w:rFonts w:ascii="Times New Roman" w:hAnsi="Times New Roman" w:cs="Times New Roman"/>
          <w:color w:val="222222"/>
          <w:sz w:val="20"/>
          <w:szCs w:val="20"/>
          <w:shd w:val="clear" w:color="auto" w:fill="FFFFFF"/>
        </w:rPr>
        <w:t>(2003).</w:t>
      </w:r>
    </w:p>
  </w:footnote>
  <w:footnote w:id="2">
    <w:p w:rsidR="00B62813" w:rsidRPr="00B62813" w:rsidRDefault="003952BE" w:rsidP="00B62813">
      <w:pPr>
        <w:spacing w:line="240" w:lineRule="auto"/>
        <w:rPr>
          <w:rFonts w:ascii="Times New Roman" w:hAnsi="Times New Roman" w:cs="Times New Roman"/>
          <w:color w:val="222222"/>
          <w:sz w:val="24"/>
          <w:szCs w:val="24"/>
          <w:shd w:val="clear" w:color="auto" w:fill="FFFFFF"/>
        </w:rPr>
      </w:pPr>
      <w:r w:rsidRPr="008136FE">
        <w:rPr>
          <w:rStyle w:val="FootnoteReference"/>
          <w:rFonts w:ascii="Times New Roman" w:hAnsi="Times New Roman" w:cs="Times New Roman"/>
          <w:sz w:val="20"/>
          <w:szCs w:val="20"/>
        </w:rPr>
        <w:footnoteRef/>
      </w:r>
      <w:r w:rsidRPr="008136FE">
        <w:rPr>
          <w:rFonts w:ascii="Times New Roman" w:hAnsi="Times New Roman" w:cs="Times New Roman"/>
          <w:sz w:val="20"/>
          <w:szCs w:val="20"/>
        </w:rPr>
        <w:t xml:space="preserve"> </w:t>
      </w:r>
      <w:r w:rsidRPr="008136FE">
        <w:rPr>
          <w:rFonts w:ascii="Times New Roman" w:hAnsi="Times New Roman" w:cs="Times New Roman"/>
          <w:color w:val="222222"/>
          <w:sz w:val="20"/>
          <w:szCs w:val="20"/>
          <w:shd w:val="clear" w:color="auto" w:fill="FFFFFF"/>
        </w:rPr>
        <w:t>DeAngelo, Gregory, and Audrey Redford. "Is Medical Marijuana a Gateway Drug?: The Effect of Medical Marijuana Legalization</w:t>
      </w:r>
      <w:r w:rsidRPr="008136FE">
        <w:rPr>
          <w:rFonts w:ascii="Times New Roman" w:hAnsi="Times New Roman" w:cs="Times New Roman"/>
          <w:color w:val="222222"/>
          <w:sz w:val="20"/>
          <w:szCs w:val="20"/>
          <w:shd w:val="clear" w:color="auto" w:fill="FFFFFF"/>
        </w:rPr>
        <w:t xml:space="preserve"> on Heroin Use Rates." In </w:t>
      </w:r>
      <w:r w:rsidRPr="008136FE">
        <w:rPr>
          <w:rFonts w:ascii="Times New Roman" w:hAnsi="Times New Roman" w:cs="Times New Roman"/>
          <w:i/>
          <w:iCs/>
          <w:color w:val="222222"/>
          <w:sz w:val="20"/>
          <w:szCs w:val="20"/>
          <w:shd w:val="clear" w:color="auto" w:fill="FFFFFF"/>
        </w:rPr>
        <w:t>2016 Annual Meeting, February 6-9, 2016, San Antonio, Texas</w:t>
      </w:r>
      <w:r w:rsidRPr="008136FE">
        <w:rPr>
          <w:rFonts w:ascii="Times New Roman" w:hAnsi="Times New Roman" w:cs="Times New Roman"/>
          <w:color w:val="222222"/>
          <w:sz w:val="20"/>
          <w:szCs w:val="20"/>
          <w:shd w:val="clear" w:color="auto" w:fill="FFFFFF"/>
        </w:rPr>
        <w:t>, no. 229981. Southern Agricultural Economics Association,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724598"/>
      <w:docPartObj>
        <w:docPartGallery w:val="Page Numbers (Top of Page)"/>
        <w:docPartUnique/>
      </w:docPartObj>
    </w:sdtPr>
    <w:sdtEndPr>
      <w:rPr>
        <w:rFonts w:ascii="Times New Roman" w:hAnsi="Times New Roman" w:cs="Times New Roman"/>
        <w:noProof/>
        <w:sz w:val="20"/>
        <w:szCs w:val="20"/>
      </w:rPr>
    </w:sdtEndPr>
    <w:sdtContent>
      <w:p w:rsidR="00C4327F" w:rsidRPr="005F4E8E" w:rsidRDefault="003952BE">
        <w:pPr>
          <w:pStyle w:val="Header"/>
          <w:jc w:val="right"/>
          <w:rPr>
            <w:rFonts w:ascii="Times New Roman" w:hAnsi="Times New Roman" w:cs="Times New Roman"/>
            <w:sz w:val="20"/>
            <w:szCs w:val="20"/>
          </w:rPr>
        </w:pPr>
        <w:r w:rsidRPr="005F4E8E">
          <w:rPr>
            <w:rFonts w:ascii="Times New Roman" w:hAnsi="Times New Roman" w:cs="Times New Roman"/>
            <w:sz w:val="20"/>
            <w:szCs w:val="20"/>
          </w:rPr>
          <w:t xml:space="preserve">Surname </w:t>
        </w:r>
        <w:r w:rsidRPr="005F4E8E">
          <w:rPr>
            <w:rFonts w:ascii="Times New Roman" w:hAnsi="Times New Roman" w:cs="Times New Roman"/>
            <w:sz w:val="20"/>
            <w:szCs w:val="20"/>
          </w:rPr>
          <w:fldChar w:fldCharType="begin"/>
        </w:r>
        <w:r w:rsidRPr="005F4E8E">
          <w:rPr>
            <w:rFonts w:ascii="Times New Roman" w:hAnsi="Times New Roman" w:cs="Times New Roman"/>
            <w:sz w:val="20"/>
            <w:szCs w:val="20"/>
          </w:rPr>
          <w:instrText xml:space="preserve"> PAGE   \* MERGEFORMAT </w:instrText>
        </w:r>
        <w:r w:rsidRPr="005F4E8E">
          <w:rPr>
            <w:rFonts w:ascii="Times New Roman" w:hAnsi="Times New Roman" w:cs="Times New Roman"/>
            <w:sz w:val="20"/>
            <w:szCs w:val="20"/>
          </w:rPr>
          <w:fldChar w:fldCharType="separate"/>
        </w:r>
        <w:r w:rsidR="00C429E2">
          <w:rPr>
            <w:rFonts w:ascii="Times New Roman" w:hAnsi="Times New Roman" w:cs="Times New Roman"/>
            <w:noProof/>
            <w:sz w:val="20"/>
            <w:szCs w:val="20"/>
          </w:rPr>
          <w:t>3</w:t>
        </w:r>
        <w:r w:rsidRPr="005F4E8E">
          <w:rPr>
            <w:rFonts w:ascii="Times New Roman" w:hAnsi="Times New Roman" w:cs="Times New Roman"/>
            <w:noProof/>
            <w:sz w:val="20"/>
            <w:szCs w:val="20"/>
          </w:rPr>
          <w:fldChar w:fldCharType="end"/>
        </w:r>
      </w:p>
    </w:sdtContent>
  </w:sdt>
  <w:p w:rsidR="00C4327F" w:rsidRDefault="00C43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yszQwNLcwNzI1MTVV0lEKTi0uzszPAykwrAUA35cW+iwAAAA="/>
  </w:docVars>
  <w:rsids>
    <w:rsidRoot w:val="00273DFA"/>
    <w:rsid w:val="00151DF2"/>
    <w:rsid w:val="00151FDD"/>
    <w:rsid w:val="001F44F8"/>
    <w:rsid w:val="00273DFA"/>
    <w:rsid w:val="00282A71"/>
    <w:rsid w:val="002B5F6D"/>
    <w:rsid w:val="002E71F7"/>
    <w:rsid w:val="00387543"/>
    <w:rsid w:val="003952BE"/>
    <w:rsid w:val="003C619C"/>
    <w:rsid w:val="00532885"/>
    <w:rsid w:val="005D1FE9"/>
    <w:rsid w:val="005F4E8E"/>
    <w:rsid w:val="00655F8F"/>
    <w:rsid w:val="006A481C"/>
    <w:rsid w:val="006E3363"/>
    <w:rsid w:val="00744FAB"/>
    <w:rsid w:val="00752CD5"/>
    <w:rsid w:val="00757AC2"/>
    <w:rsid w:val="008136FE"/>
    <w:rsid w:val="008E29B1"/>
    <w:rsid w:val="009168AF"/>
    <w:rsid w:val="009966D0"/>
    <w:rsid w:val="009B41F8"/>
    <w:rsid w:val="009E5548"/>
    <w:rsid w:val="00A11793"/>
    <w:rsid w:val="00A14518"/>
    <w:rsid w:val="00A50D2E"/>
    <w:rsid w:val="00AB75B0"/>
    <w:rsid w:val="00B62813"/>
    <w:rsid w:val="00B7559A"/>
    <w:rsid w:val="00BE4E0C"/>
    <w:rsid w:val="00C00BE4"/>
    <w:rsid w:val="00C429E2"/>
    <w:rsid w:val="00C4327F"/>
    <w:rsid w:val="00C55DA3"/>
    <w:rsid w:val="00D63D70"/>
    <w:rsid w:val="00D94097"/>
    <w:rsid w:val="00DA797A"/>
    <w:rsid w:val="00E12264"/>
    <w:rsid w:val="00E236CB"/>
    <w:rsid w:val="00EE2313"/>
    <w:rsid w:val="00F23D50"/>
    <w:rsid w:val="00F62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2A8B6-C73B-41FE-AE70-E2F813EF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813"/>
  </w:style>
  <w:style w:type="paragraph" w:styleId="Footer">
    <w:name w:val="footer"/>
    <w:basedOn w:val="Normal"/>
    <w:link w:val="FooterChar"/>
    <w:uiPriority w:val="99"/>
    <w:unhideWhenUsed/>
    <w:rsid w:val="00B62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813"/>
  </w:style>
  <w:style w:type="paragraph" w:styleId="FootnoteText">
    <w:name w:val="footnote text"/>
    <w:basedOn w:val="Normal"/>
    <w:link w:val="FootnoteTextChar"/>
    <w:uiPriority w:val="99"/>
    <w:semiHidden/>
    <w:unhideWhenUsed/>
    <w:rsid w:val="00B628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2813"/>
    <w:rPr>
      <w:sz w:val="20"/>
      <w:szCs w:val="20"/>
    </w:rPr>
  </w:style>
  <w:style w:type="character" w:styleId="FootnoteReference">
    <w:name w:val="footnote reference"/>
    <w:basedOn w:val="DefaultParagraphFont"/>
    <w:uiPriority w:val="99"/>
    <w:semiHidden/>
    <w:unhideWhenUsed/>
    <w:rsid w:val="00B628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6F54000-1AC0-4062-9824-B24735EE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Prof Scofied</cp:lastModifiedBy>
  <cp:revision>2</cp:revision>
  <dcterms:created xsi:type="dcterms:W3CDTF">2018-05-31T22:27:00Z</dcterms:created>
  <dcterms:modified xsi:type="dcterms:W3CDTF">2018-05-31T22:27:00Z</dcterms:modified>
</cp:coreProperties>
</file>